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B97" w:rsidRPr="00D12531" w:rsidRDefault="00431B97" w:rsidP="00431B97">
      <w:pPr>
        <w:widowControl/>
        <w:spacing w:line="276" w:lineRule="auto"/>
        <w:jc w:val="center"/>
        <w:rPr>
          <w:rFonts w:eastAsia="Times New Roman"/>
          <w:b/>
          <w:color w:val="auto"/>
          <w:spacing w:val="20"/>
          <w:lang w:eastAsia="ar-SA"/>
        </w:rPr>
      </w:pPr>
      <w:r w:rsidRPr="00D12531">
        <w:rPr>
          <w:rFonts w:eastAsia="Times New Roman"/>
          <w:b/>
          <w:color w:val="auto"/>
          <w:spacing w:val="20"/>
          <w:lang w:eastAsia="ar-SA"/>
        </w:rPr>
        <w:t>Umowa  - projekt</w:t>
      </w:r>
    </w:p>
    <w:p w:rsidR="00431B97" w:rsidRPr="00D12531" w:rsidRDefault="00431B97" w:rsidP="00431B97">
      <w:pPr>
        <w:widowControl/>
        <w:spacing w:line="276" w:lineRule="auto"/>
        <w:jc w:val="center"/>
        <w:rPr>
          <w:rFonts w:eastAsia="Times New Roman"/>
          <w:b/>
          <w:color w:val="auto"/>
          <w:spacing w:val="20"/>
          <w:lang w:eastAsia="ar-SA"/>
        </w:rPr>
      </w:pPr>
    </w:p>
    <w:p w:rsidR="00431B97" w:rsidRPr="00D12531" w:rsidRDefault="00431B97" w:rsidP="00431B97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D12531">
        <w:rPr>
          <w:rFonts w:eastAsia="Times New Roman"/>
          <w:color w:val="auto"/>
          <w:lang w:eastAsia="ar-SA"/>
        </w:rPr>
        <w:t>zawarta w dniu ...................... roku</w:t>
      </w:r>
      <w:r w:rsidRPr="00D12531">
        <w:rPr>
          <w:rFonts w:eastAsia="Times New Roman"/>
          <w:bCs/>
          <w:color w:val="auto"/>
          <w:lang w:eastAsia="ar-SA"/>
        </w:rPr>
        <w:t xml:space="preserve"> </w:t>
      </w:r>
      <w:r w:rsidRPr="00D12531">
        <w:rPr>
          <w:rFonts w:eastAsia="Times New Roman"/>
          <w:color w:val="auto"/>
          <w:lang w:eastAsia="ar-SA"/>
        </w:rPr>
        <w:t xml:space="preserve">w Wąbrzeźnie pomiędzy </w:t>
      </w:r>
      <w:r w:rsidRPr="00D12531">
        <w:rPr>
          <w:rFonts w:eastAsia="Times New Roman"/>
          <w:b/>
          <w:bCs/>
          <w:color w:val="auto"/>
          <w:lang w:eastAsia="ar-SA"/>
        </w:rPr>
        <w:t>Powiatem Wąbrzeskim</w:t>
      </w:r>
      <w:r w:rsidRPr="00D12531">
        <w:rPr>
          <w:rFonts w:eastAsia="Times New Roman"/>
          <w:color w:val="auto"/>
          <w:lang w:eastAsia="ar-SA"/>
        </w:rPr>
        <w:t xml:space="preserve"> reprezentowanym przez Zarząd Powiatu, na rzecz którego działają:</w:t>
      </w:r>
    </w:p>
    <w:p w:rsidR="00431B97" w:rsidRPr="00D12531" w:rsidRDefault="00431B97" w:rsidP="00431B97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D12531">
        <w:rPr>
          <w:rFonts w:eastAsia="Times New Roman"/>
          <w:color w:val="auto"/>
          <w:lang w:eastAsia="ar-SA"/>
        </w:rPr>
        <w:t xml:space="preserve">1. </w:t>
      </w:r>
      <w:r w:rsidRPr="00D12531">
        <w:rPr>
          <w:rFonts w:eastAsia="Times New Roman"/>
          <w:b/>
          <w:bCs/>
          <w:color w:val="auto"/>
          <w:lang w:eastAsia="ar-SA"/>
        </w:rPr>
        <w:t>Krzysztof Maćkiewicz – Starosta Wąbrzeski</w:t>
      </w:r>
    </w:p>
    <w:p w:rsidR="00431B97" w:rsidRPr="00D12531" w:rsidRDefault="00431B97" w:rsidP="00431B97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D12531">
        <w:rPr>
          <w:rFonts w:eastAsia="Times New Roman"/>
          <w:color w:val="auto"/>
          <w:lang w:eastAsia="ar-SA"/>
        </w:rPr>
        <w:t xml:space="preserve">2. </w:t>
      </w:r>
      <w:r w:rsidRPr="00D12531">
        <w:rPr>
          <w:rFonts w:eastAsia="Times New Roman"/>
          <w:b/>
          <w:bCs/>
          <w:color w:val="auto"/>
          <w:lang w:eastAsia="ar-SA"/>
        </w:rPr>
        <w:t>Karol Sarnecki - Wicestarosta</w:t>
      </w:r>
    </w:p>
    <w:p w:rsidR="00431B97" w:rsidRPr="00D12531" w:rsidRDefault="00431B97" w:rsidP="00431B97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D12531">
        <w:rPr>
          <w:rFonts w:eastAsia="Times New Roman"/>
          <w:color w:val="auto"/>
          <w:lang w:eastAsia="ar-SA"/>
        </w:rPr>
        <w:t xml:space="preserve">przy kontrasygnacie </w:t>
      </w:r>
      <w:r w:rsidRPr="00D12531">
        <w:rPr>
          <w:rFonts w:eastAsia="Times New Roman"/>
          <w:b/>
          <w:bCs/>
          <w:color w:val="auto"/>
          <w:lang w:eastAsia="ar-SA"/>
        </w:rPr>
        <w:t>Skarbnika Powiatu – Krzysztofa Golenia</w:t>
      </w:r>
      <w:r w:rsidRPr="00D12531">
        <w:rPr>
          <w:rFonts w:eastAsia="Times New Roman"/>
          <w:color w:val="auto"/>
          <w:lang w:eastAsia="ar-SA"/>
        </w:rPr>
        <w:t xml:space="preserve"> </w:t>
      </w:r>
    </w:p>
    <w:p w:rsidR="00431B97" w:rsidRPr="00D12531" w:rsidRDefault="00431B97" w:rsidP="00431B97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D12531">
        <w:rPr>
          <w:rFonts w:eastAsia="Times New Roman"/>
          <w:color w:val="auto"/>
          <w:lang w:eastAsia="ar-SA"/>
        </w:rPr>
        <w:t xml:space="preserve">zwanymi dalej </w:t>
      </w:r>
      <w:r w:rsidRPr="00D12531">
        <w:rPr>
          <w:rFonts w:eastAsia="Times New Roman"/>
          <w:b/>
          <w:color w:val="auto"/>
          <w:lang w:eastAsia="ar-SA"/>
        </w:rPr>
        <w:t>Zamawiającym</w:t>
      </w:r>
      <w:r w:rsidRPr="00D12531">
        <w:rPr>
          <w:rFonts w:eastAsia="Times New Roman"/>
          <w:color w:val="auto"/>
          <w:lang w:eastAsia="ar-SA"/>
        </w:rPr>
        <w:t xml:space="preserve"> a</w:t>
      </w:r>
    </w:p>
    <w:p w:rsidR="00431B97" w:rsidRPr="00D12531" w:rsidRDefault="00431B97" w:rsidP="00431B97">
      <w:pPr>
        <w:widowControl/>
        <w:spacing w:line="276" w:lineRule="auto"/>
        <w:jc w:val="both"/>
        <w:rPr>
          <w:rFonts w:eastAsia="Times New Roman"/>
          <w:b/>
          <w:color w:val="auto"/>
          <w:lang w:eastAsia="ar-SA"/>
        </w:rPr>
      </w:pPr>
      <w:r w:rsidRPr="00D12531">
        <w:rPr>
          <w:rFonts w:eastAsia="Times New Roman"/>
          <w:color w:val="auto"/>
          <w:lang w:eastAsia="ar-SA"/>
        </w:rPr>
        <w:t xml:space="preserve">firmą </w:t>
      </w:r>
      <w:r w:rsidRPr="00D12531">
        <w:rPr>
          <w:rFonts w:eastAsia="Times New Roman"/>
          <w:b/>
          <w:color w:val="auto"/>
          <w:lang w:eastAsia="ar-SA"/>
        </w:rPr>
        <w:t>..............................................................</w:t>
      </w:r>
    </w:p>
    <w:p w:rsidR="00431B97" w:rsidRPr="00D12531" w:rsidRDefault="00431B97" w:rsidP="00431B97">
      <w:pPr>
        <w:widowControl/>
        <w:spacing w:line="276" w:lineRule="auto"/>
        <w:jc w:val="both"/>
        <w:rPr>
          <w:rFonts w:eastAsia="Times New Roman"/>
          <w:color w:val="auto"/>
          <w:lang w:eastAsia="ar-SA"/>
        </w:rPr>
      </w:pPr>
      <w:r w:rsidRPr="00D12531">
        <w:rPr>
          <w:rFonts w:eastAsia="Times New Roman"/>
          <w:color w:val="auto"/>
          <w:lang w:eastAsia="ar-SA"/>
        </w:rPr>
        <w:t xml:space="preserve">zwaną dalej </w:t>
      </w:r>
      <w:r w:rsidRPr="00D12531">
        <w:rPr>
          <w:rFonts w:eastAsia="Times New Roman"/>
          <w:b/>
          <w:bCs/>
          <w:iCs/>
          <w:color w:val="auto"/>
          <w:lang w:eastAsia="ar-SA"/>
        </w:rPr>
        <w:t>Wykonawcą,</w:t>
      </w:r>
      <w:r w:rsidRPr="00D12531">
        <w:rPr>
          <w:rFonts w:eastAsia="Times New Roman"/>
          <w:color w:val="auto"/>
          <w:lang w:eastAsia="ar-SA"/>
        </w:rPr>
        <w:t xml:space="preserve">  reprezentowaną przez:</w:t>
      </w:r>
    </w:p>
    <w:p w:rsidR="00431B97" w:rsidRPr="00D12531" w:rsidRDefault="00431B97" w:rsidP="00431B97">
      <w:pPr>
        <w:widowControl/>
        <w:spacing w:line="276" w:lineRule="auto"/>
        <w:rPr>
          <w:rFonts w:eastAsia="Times New Roman"/>
          <w:b/>
          <w:iCs/>
          <w:color w:val="auto"/>
          <w:lang w:eastAsia="ar-SA"/>
        </w:rPr>
      </w:pPr>
      <w:r w:rsidRPr="00D12531">
        <w:rPr>
          <w:rFonts w:eastAsia="Times New Roman"/>
          <w:b/>
          <w:iCs/>
          <w:color w:val="auto"/>
          <w:lang w:eastAsia="ar-SA"/>
        </w:rPr>
        <w:t>.......................................................................</w:t>
      </w:r>
    </w:p>
    <w:p w:rsidR="00431B97" w:rsidRDefault="00431B97" w:rsidP="00431B97">
      <w:pPr>
        <w:widowControl/>
        <w:spacing w:line="276" w:lineRule="auto"/>
        <w:jc w:val="center"/>
        <w:rPr>
          <w:rFonts w:eastAsia="Lucida Sans Unicode"/>
          <w:b/>
          <w:bCs/>
          <w:i/>
          <w:iCs/>
          <w:color w:val="auto"/>
        </w:rPr>
      </w:pPr>
      <w:r w:rsidRPr="00D12531">
        <w:rPr>
          <w:rFonts w:eastAsia="Times New Roman"/>
          <w:i/>
          <w:iCs/>
          <w:color w:val="auto"/>
          <w:lang w:eastAsia="ar-SA"/>
        </w:rPr>
        <w:t>Wykonawca został wyłoniony w postępowaniu nr AG.272</w:t>
      </w:r>
      <w:r>
        <w:rPr>
          <w:rFonts w:eastAsia="Times New Roman"/>
          <w:i/>
          <w:iCs/>
          <w:color w:val="auto"/>
          <w:lang w:eastAsia="ar-SA"/>
        </w:rPr>
        <w:t>.13.</w:t>
      </w:r>
      <w:r w:rsidRPr="00D12531">
        <w:rPr>
          <w:rFonts w:eastAsia="Times New Roman"/>
          <w:i/>
          <w:iCs/>
          <w:color w:val="auto"/>
          <w:lang w:eastAsia="ar-SA"/>
        </w:rPr>
        <w:t xml:space="preserve">2023.PZ z dnia </w:t>
      </w:r>
      <w:r>
        <w:rPr>
          <w:rFonts w:eastAsia="Times New Roman"/>
          <w:i/>
          <w:iCs/>
          <w:color w:val="auto"/>
          <w:lang w:eastAsia="ar-SA"/>
        </w:rPr>
        <w:t>30.03.2023</w:t>
      </w:r>
      <w:r w:rsidRPr="00D12531">
        <w:rPr>
          <w:rFonts w:eastAsia="Times New Roman"/>
          <w:i/>
          <w:iCs/>
          <w:color w:val="auto"/>
          <w:lang w:eastAsia="ar-SA"/>
        </w:rPr>
        <w:t xml:space="preserve"> r. na </w:t>
      </w:r>
      <w:r w:rsidRPr="00EA63BF">
        <w:rPr>
          <w:rFonts w:eastAsia="Lucida Sans Unicode"/>
          <w:b/>
          <w:bCs/>
          <w:i/>
          <w:iCs/>
          <w:color w:val="auto"/>
        </w:rPr>
        <w:t>Remont drogi powiatowe</w:t>
      </w:r>
      <w:r>
        <w:rPr>
          <w:rFonts w:eastAsia="Lucida Sans Unicode"/>
          <w:b/>
          <w:bCs/>
          <w:i/>
          <w:iCs/>
          <w:color w:val="auto"/>
        </w:rPr>
        <w:t xml:space="preserve">j nr 1726C Niedźwiedź – Tokary, </w:t>
      </w:r>
      <w:r w:rsidRPr="00EA63BF">
        <w:rPr>
          <w:rFonts w:eastAsia="Lucida Sans Unicode"/>
          <w:b/>
          <w:bCs/>
          <w:i/>
          <w:iCs/>
          <w:color w:val="auto"/>
        </w:rPr>
        <w:t>odcinek Niedźwiedź – Kurkocin od km 0+000 do km 3+215</w:t>
      </w:r>
    </w:p>
    <w:p w:rsidR="00431B97" w:rsidRPr="00D12531" w:rsidRDefault="00431B97" w:rsidP="00431B97">
      <w:pPr>
        <w:widowControl/>
        <w:spacing w:line="276" w:lineRule="auto"/>
        <w:jc w:val="center"/>
        <w:rPr>
          <w:rFonts w:eastAsia="Times New Roman"/>
          <w:i/>
          <w:iCs/>
          <w:color w:val="auto"/>
          <w:lang w:eastAsia="ar-SA"/>
        </w:rPr>
      </w:pPr>
      <w:r w:rsidRPr="00D12531">
        <w:rPr>
          <w:rFonts w:eastAsia="Times New Roman"/>
          <w:i/>
          <w:iCs/>
          <w:color w:val="auto"/>
          <w:lang w:eastAsia="ar-SA"/>
        </w:rPr>
        <w:t>w rezultacie dokonania przez Zamawiającego wyboru oferty Wykonawcy została zawarta umowa o następującej treści:</w:t>
      </w:r>
    </w:p>
    <w:p w:rsidR="00431B97" w:rsidRPr="00D12531" w:rsidRDefault="00431B97" w:rsidP="00431B97">
      <w:pPr>
        <w:widowControl/>
        <w:spacing w:line="276" w:lineRule="auto"/>
        <w:jc w:val="center"/>
        <w:rPr>
          <w:rFonts w:eastAsia="Times New Roman"/>
          <w:i/>
          <w:iCs/>
          <w:color w:val="auto"/>
          <w:lang w:eastAsia="ar-SA"/>
        </w:rPr>
      </w:pPr>
    </w:p>
    <w:p w:rsidR="00431B97" w:rsidRPr="00D12531" w:rsidRDefault="00431B97" w:rsidP="00431B97">
      <w:pPr>
        <w:widowControl/>
        <w:spacing w:line="276" w:lineRule="auto"/>
        <w:jc w:val="center"/>
        <w:rPr>
          <w:rFonts w:eastAsia="Times New Roman"/>
          <w:b/>
          <w:bCs/>
          <w:color w:val="auto"/>
          <w:lang w:eastAsia="ar-SA"/>
        </w:rPr>
      </w:pPr>
      <w:r w:rsidRPr="00D12531">
        <w:rPr>
          <w:rFonts w:eastAsia="Times New Roman"/>
          <w:b/>
          <w:bCs/>
          <w:color w:val="auto"/>
          <w:lang w:eastAsia="ar-SA"/>
        </w:rPr>
        <w:t xml:space="preserve">§ 1 </w:t>
      </w:r>
    </w:p>
    <w:p w:rsidR="00431B97" w:rsidRPr="00D12531" w:rsidRDefault="00431B97" w:rsidP="00431B97">
      <w:pPr>
        <w:widowControl/>
        <w:spacing w:line="276" w:lineRule="auto"/>
        <w:jc w:val="both"/>
        <w:rPr>
          <w:rFonts w:eastAsia="Times New Roman"/>
          <w:b/>
          <w:i/>
          <w:color w:val="auto"/>
          <w:lang w:eastAsia="ar-SA"/>
        </w:rPr>
      </w:pPr>
      <w:r w:rsidRPr="00D12531">
        <w:rPr>
          <w:rFonts w:eastAsia="Times New Roman"/>
          <w:color w:val="auto"/>
          <w:lang w:eastAsia="ar-SA"/>
        </w:rPr>
        <w:t>Zamawiający zleca, a Wykonawca przyjmuje do wykonania ro</w:t>
      </w:r>
      <w:r w:rsidRPr="00D12531">
        <w:rPr>
          <w:rFonts w:eastAsia="Times New Roman"/>
          <w:i/>
          <w:color w:val="auto"/>
          <w:lang w:eastAsia="ar-SA"/>
        </w:rPr>
        <w:t>boty budowlane związane z </w:t>
      </w:r>
      <w:r w:rsidRPr="00EA63BF">
        <w:rPr>
          <w:rFonts w:eastAsia="Times New Roman"/>
          <w:b/>
          <w:i/>
          <w:color w:val="auto"/>
          <w:lang w:eastAsia="ar-SA"/>
        </w:rPr>
        <w:t>Remont drogi powiatowe</w:t>
      </w:r>
      <w:r>
        <w:rPr>
          <w:rFonts w:eastAsia="Times New Roman"/>
          <w:b/>
          <w:i/>
          <w:color w:val="auto"/>
          <w:lang w:eastAsia="ar-SA"/>
        </w:rPr>
        <w:t xml:space="preserve">j nr 1726C Niedźwiedź – Tokary, </w:t>
      </w:r>
      <w:r w:rsidRPr="00EA63BF">
        <w:rPr>
          <w:rFonts w:eastAsia="Times New Roman"/>
          <w:b/>
          <w:i/>
          <w:color w:val="auto"/>
          <w:lang w:eastAsia="ar-SA"/>
        </w:rPr>
        <w:t>odcinek Niedźwiedź – Kurkocin od km 0+000 do km 3+215</w:t>
      </w:r>
    </w:p>
    <w:p w:rsidR="00431B97" w:rsidRPr="00D12531" w:rsidRDefault="00431B97" w:rsidP="00431B97">
      <w:pPr>
        <w:widowControl/>
        <w:spacing w:line="276" w:lineRule="auto"/>
        <w:jc w:val="center"/>
        <w:rPr>
          <w:rFonts w:eastAsia="Times New Roman"/>
          <w:i/>
          <w:color w:val="auto"/>
          <w:lang w:eastAsia="ar-SA"/>
        </w:rPr>
      </w:pPr>
    </w:p>
    <w:p w:rsidR="00431B97" w:rsidRPr="00D12531" w:rsidRDefault="00431B97" w:rsidP="00431B97">
      <w:pPr>
        <w:widowControl/>
        <w:spacing w:line="276" w:lineRule="auto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pacing w:line="276" w:lineRule="auto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2</w:t>
      </w:r>
    </w:p>
    <w:p w:rsidR="00431B97" w:rsidRPr="00D12531" w:rsidRDefault="00431B97" w:rsidP="00431B97">
      <w:pPr>
        <w:widowControl/>
        <w:numPr>
          <w:ilvl w:val="0"/>
          <w:numId w:val="3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Termin przekazania placu budowy - do </w:t>
      </w:r>
      <w:r>
        <w:rPr>
          <w:rFonts w:eastAsia="Times New Roman"/>
          <w:color w:val="auto"/>
        </w:rPr>
        <w:t>14</w:t>
      </w:r>
      <w:r w:rsidRPr="00D12531">
        <w:rPr>
          <w:rFonts w:eastAsia="Times New Roman"/>
          <w:color w:val="auto"/>
        </w:rPr>
        <w:t xml:space="preserve"> dni od dnia podpisania Umowy. </w:t>
      </w:r>
    </w:p>
    <w:p w:rsidR="00431B97" w:rsidRPr="0028218E" w:rsidRDefault="00431B97" w:rsidP="00431B97">
      <w:pPr>
        <w:widowControl/>
        <w:numPr>
          <w:ilvl w:val="0"/>
          <w:numId w:val="3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28218E">
        <w:rPr>
          <w:rFonts w:eastAsia="Times New Roman"/>
          <w:color w:val="auto"/>
        </w:rPr>
        <w:t xml:space="preserve">Termin rozpoczęcia robót – do 3 dni po przekazaniu placu budowy. </w:t>
      </w:r>
    </w:p>
    <w:p w:rsidR="00431B97" w:rsidRPr="0028218E" w:rsidRDefault="00431B97" w:rsidP="00431B97">
      <w:pPr>
        <w:widowControl/>
        <w:numPr>
          <w:ilvl w:val="0"/>
          <w:numId w:val="3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28218E">
        <w:rPr>
          <w:rFonts w:eastAsia="Times New Roman"/>
          <w:color w:val="auto"/>
        </w:rPr>
        <w:t xml:space="preserve">Termin wykonania zamówienia – do </w:t>
      </w:r>
      <w:r>
        <w:rPr>
          <w:rFonts w:eastAsia="Times New Roman"/>
          <w:color w:val="auto"/>
        </w:rPr>
        <w:t>31.10</w:t>
      </w:r>
      <w:r w:rsidRPr="0028218E">
        <w:rPr>
          <w:rFonts w:eastAsia="Times New Roman"/>
          <w:color w:val="auto"/>
        </w:rPr>
        <w:t>.2023 r.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3</w:t>
      </w:r>
    </w:p>
    <w:p w:rsidR="00431B97" w:rsidRPr="008B6FC2" w:rsidRDefault="00431B97" w:rsidP="00431B97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Times New Roman"/>
          <w:color w:val="FF0000"/>
        </w:rPr>
      </w:pPr>
      <w:r w:rsidRPr="00D12531">
        <w:rPr>
          <w:rFonts w:eastAsia="Times New Roman"/>
          <w:color w:val="auto"/>
        </w:rPr>
        <w:t xml:space="preserve">Za wykonanie przedmiotu Umowy ustala się ryczałtowe wynagrodzenie brutto w kwocie ............................ zł brutto (słownie: ..................................... 00/100) - zgodnie z </w:t>
      </w:r>
      <w:r>
        <w:rPr>
          <w:rFonts w:eastAsia="Times New Roman"/>
          <w:color w:val="auto"/>
        </w:rPr>
        <w:t>ofertą złożoną przez Wykonawcę.</w:t>
      </w:r>
    </w:p>
    <w:p w:rsidR="00431B97" w:rsidRPr="00D12531" w:rsidRDefault="00431B97" w:rsidP="00431B97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Płatność nastąpi po potwierdzonym protokołem odbiorze całkowitym bez uwag, po potwierdzeniu zapłaty Podwykonawcy/Podwykonawcom – w terminie – do 30 dni od dnia przekazania prawidłowo wystawionej faktury VAT, przelewem na nr konta wskazanego w fakturze</w:t>
      </w:r>
    </w:p>
    <w:p w:rsidR="00431B97" w:rsidRPr="00D12531" w:rsidRDefault="00431B97" w:rsidP="00431B97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431B97" w:rsidRPr="008D74D7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4</w:t>
      </w:r>
    </w:p>
    <w:p w:rsidR="00431B97" w:rsidRDefault="00431B97" w:rsidP="00431B97">
      <w:pPr>
        <w:widowControl/>
        <w:numPr>
          <w:ilvl w:val="0"/>
          <w:numId w:val="3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Wykonawca ustanowi kierownika robót budowlanych.</w:t>
      </w:r>
    </w:p>
    <w:p w:rsidR="00431B97" w:rsidRPr="00D12531" w:rsidRDefault="00431B97" w:rsidP="00431B97">
      <w:pPr>
        <w:widowControl/>
        <w:numPr>
          <w:ilvl w:val="0"/>
          <w:numId w:val="3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Zamawiający ustanowi swojego przedstawiciela, który będzie reprezentantem w sprawach związanych z realizacją inwestycji i będzie sprawował nad nią bezpośredni nadzór.</w:t>
      </w:r>
    </w:p>
    <w:p w:rsidR="00431B97" w:rsidRPr="00F87F45" w:rsidRDefault="00431B97" w:rsidP="00431B97">
      <w:pPr>
        <w:widowControl/>
        <w:numPr>
          <w:ilvl w:val="0"/>
          <w:numId w:val="3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Strony zobowiązane są poinformować się wzajemnie o wyborze swojego przedstawiciela.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5</w:t>
      </w:r>
    </w:p>
    <w:p w:rsidR="00431B97" w:rsidRPr="00D12531" w:rsidRDefault="00431B97" w:rsidP="00431B97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lastRenderedPageBreak/>
        <w:t xml:space="preserve">Wykonawca może powierzyć wykonanie części zamówienia Podwykonawcom pod warunkiem, że posiadają oni kwalifikacje do ich wykonania. </w:t>
      </w:r>
    </w:p>
    <w:p w:rsidR="00431B97" w:rsidRPr="00D12531" w:rsidRDefault="00431B97" w:rsidP="00431B97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 Zlecenie wykonania części robót Podwykonawcom nie zmienia zobowiązań Wykonawcy wobec Zamawiającego za wykonanie tej części robót.  </w:t>
      </w:r>
    </w:p>
    <w:p w:rsidR="00431B97" w:rsidRPr="00D12531" w:rsidRDefault="00431B97" w:rsidP="00431B97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Wykonawca, podwykonawca lub dalszy podwykonawca zamówienia na roboty budowlane  zamierzający zawrzeć umowę o Podwykonawstwo, której przedmiotem są roboty budowlane, jest obowiązany, w trakcie realizacji zamówienia publicznego na roboty budowlane, do przedłożenia Zamawiającemu projektu tej umowy, a w przypadku zawarcia takiej umowy – projektu jej zmiany oraz poświadczonej za zgodność z oryginałem kopii zawartej umowy o podwykonawstwo, której przedmiotem są roboty budowlane, i jej zmian.</w:t>
      </w:r>
    </w:p>
    <w:p w:rsidR="00431B97" w:rsidRPr="00D12531" w:rsidRDefault="00431B97" w:rsidP="00431B97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Zamawiający, w terminie do 7 dni, zgłasza w formie pisemnej, pod rygorem nieważności, zastrzeżenia do projektu umowy o podwykonawstwo, której przedmiotem są roboty budowlane, w przypadku gdy:</w:t>
      </w:r>
    </w:p>
    <w:p w:rsidR="00431B97" w:rsidRPr="00D12531" w:rsidRDefault="00431B97" w:rsidP="00431B97">
      <w:pPr>
        <w:widowControl/>
        <w:numPr>
          <w:ilvl w:val="0"/>
          <w:numId w:val="3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nie spełnia ona wymagań określonych w dokumentach zamówienia;</w:t>
      </w:r>
    </w:p>
    <w:p w:rsidR="00431B97" w:rsidRPr="00D12531" w:rsidRDefault="00431B97" w:rsidP="00431B97">
      <w:pPr>
        <w:widowControl/>
        <w:numPr>
          <w:ilvl w:val="0"/>
          <w:numId w:val="3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przewiduje ona termin zapłaty wynagrodzenia dłuższy niż określony w ust. 6;</w:t>
      </w:r>
    </w:p>
    <w:p w:rsidR="00431B97" w:rsidRPr="00D12531" w:rsidRDefault="00431B97" w:rsidP="00431B97">
      <w:pPr>
        <w:widowControl/>
        <w:numPr>
          <w:ilvl w:val="0"/>
          <w:numId w:val="3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zawiera ona postanowienia niezgodne z przepisami ustawy Prawo zamówień publicznych</w:t>
      </w:r>
    </w:p>
    <w:p w:rsidR="00431B97" w:rsidRPr="00D12531" w:rsidRDefault="00431B97" w:rsidP="00431B97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Wykonawca, podwykonawca lub dalszy podwykonawca zamówienia na roboty budowlane przedkłada Zamawiającemu poświadczonej za zgodność z oryginałem kopii zawartych umów o podwykonawstwo, których przedmiotem są dostawy lub usługi, oraz ich zmian.</w:t>
      </w:r>
    </w:p>
    <w:p w:rsidR="00431B97" w:rsidRPr="00D12531" w:rsidRDefault="00431B97" w:rsidP="00431B97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5" w:hanging="11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5" w:hanging="11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6</w:t>
      </w:r>
    </w:p>
    <w:p w:rsidR="00431B97" w:rsidRPr="00D12531" w:rsidRDefault="00431B97" w:rsidP="00431B97">
      <w:pPr>
        <w:widowControl/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Tytułem należytego zabezpieczenia Umowy Wykonawca wniósł kwotę w wysokości  ................... zł co stanowi 5 % ceny wynagrodzenia brutto określonego w §3 ust. 1 Umowy. </w:t>
      </w:r>
    </w:p>
    <w:p w:rsidR="00431B97" w:rsidRPr="00D12531" w:rsidRDefault="00431B97" w:rsidP="00431B97">
      <w:pPr>
        <w:widowControl/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Zabezpieczenie, o którym mowa w ust. 1 będzie wniesione w formie uzgodnionej z Zamawiającym tj. w formie ...................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7</w:t>
      </w:r>
    </w:p>
    <w:p w:rsidR="00431B97" w:rsidRPr="00D12531" w:rsidRDefault="00431B97" w:rsidP="00431B97">
      <w:pPr>
        <w:widowControl/>
        <w:numPr>
          <w:ilvl w:val="0"/>
          <w:numId w:val="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Zamawiający dopuszcza możliwość wystąpienia w trakcie realizacji przedmiotu Umowy konieczności wykonania robót zamiennych w stosunku do przewidzianych dokumentacją projektową, w sytuacji, gdy wykonanie tych robót będzie niezbędne do prawidłowego,</w:t>
      </w:r>
      <w:r w:rsidRPr="00D12531">
        <w:rPr>
          <w:rFonts w:eastAsia="Times New Roman"/>
          <w:color w:val="auto"/>
        </w:rPr>
        <w:br/>
        <w:t xml:space="preserve">tj. zgodnego z zasadami wiedzy technicznej i obowiązującymi na dzień odbioru robót przepisami wykonania przedmiotu Umowy. </w:t>
      </w:r>
    </w:p>
    <w:p w:rsidR="00431B97" w:rsidRPr="00D12531" w:rsidRDefault="00431B97" w:rsidP="00431B97">
      <w:pPr>
        <w:widowControl/>
        <w:numPr>
          <w:ilvl w:val="0"/>
          <w:numId w:val="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Zamawiający dopuszcza możliwość wprowadzenia zamiany materiałów i urządzeń przedstawionych w ofercie przetargowej pod warunkiem, że zmiany te będą korzystne dla Zamawiającego. 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360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Będą to, przykładowo, okoliczności:  </w:t>
      </w:r>
    </w:p>
    <w:p w:rsidR="00431B97" w:rsidRPr="00D12531" w:rsidRDefault="00431B97" w:rsidP="00431B97">
      <w:pPr>
        <w:widowControl/>
        <w:numPr>
          <w:ilvl w:val="0"/>
          <w:numId w:val="7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powodujące obniżenie kosztu ponoszonego przez Zamawiającego na eksploatację i konserwację wykonanego przedmiotu Umowy;</w:t>
      </w:r>
    </w:p>
    <w:p w:rsidR="00431B97" w:rsidRPr="00D12531" w:rsidRDefault="00431B97" w:rsidP="00431B97">
      <w:pPr>
        <w:widowControl/>
        <w:numPr>
          <w:ilvl w:val="0"/>
          <w:numId w:val="7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lastRenderedPageBreak/>
        <w:t>powodujące poprawienie parametrów technicznych;</w:t>
      </w:r>
    </w:p>
    <w:p w:rsidR="00431B97" w:rsidRPr="00D12531" w:rsidRDefault="00431B97" w:rsidP="00431B97">
      <w:pPr>
        <w:widowControl/>
        <w:numPr>
          <w:ilvl w:val="0"/>
          <w:numId w:val="7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wynikające z aktualizacji rozwiązań z uwagi na postęp technologiczny lub zmiany obowiązujących przepisów.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357" w:firstLine="351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W/w zmiany muszą być każdorazowo zatwierdzone przez Zamawiającego. 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8</w:t>
      </w:r>
    </w:p>
    <w:p w:rsidR="00431B97" w:rsidRPr="00D12531" w:rsidRDefault="00431B97" w:rsidP="00431B97">
      <w:pPr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Realizacja robót przez Wykonawcę będzie prowadzona zgodnie z obowiązującymi przepisami, normami i zasadami wiedzy technicznej oraz należytą starannością w ich wykonywaniu, bezpieczeństwem, dobrą jakością i właściwą organizacją. </w:t>
      </w:r>
    </w:p>
    <w:p w:rsidR="00431B97" w:rsidRPr="00D12531" w:rsidRDefault="00431B97" w:rsidP="00431B97">
      <w:pPr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Wykonawca użyje do wykonania przedmiotu Umowy materiałów i urządzeń własnych. </w:t>
      </w:r>
    </w:p>
    <w:p w:rsidR="00431B97" w:rsidRPr="00D12531" w:rsidRDefault="00431B97" w:rsidP="00431B97">
      <w:pPr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Zastosowane przez Wykonawcę do wykonania przedmiotu Umowy materiały i urządzenia powinny być zgodne z polskimi normami (lub innymi normami obowiązującymi w miejscu wykonania Umowy), warunkami technicznymi i obowiązującymi przepisami, co powinno zostać potwierdzone przez odpowiednie atesty i wyniki badań. </w:t>
      </w:r>
    </w:p>
    <w:p w:rsidR="00431B97" w:rsidRPr="00D12531" w:rsidRDefault="00431B97" w:rsidP="00431B97">
      <w:pPr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 trakcie realizacji robót Wykonawca będzie utrzymywał teren budowy w stanie  wolnym od przeszkód komunikacyjnych oraz będzie je na bieżąco usuwał z jezdni, jak również nie będzie składował żadnych zbędnych urządzeń pomocniczych, zbędnych materiałów, odpadów i śmieci.  </w:t>
      </w:r>
    </w:p>
    <w:p w:rsidR="00431B97" w:rsidRPr="00D12531" w:rsidRDefault="00431B97" w:rsidP="00431B97">
      <w:pPr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Wykonawca we własnym zakresie zapewnia sobie miejsce odwozu ziemi i gruzu i ponosi wszelkie konsekwencje prawne z tym związane.  </w:t>
      </w:r>
    </w:p>
    <w:p w:rsidR="00431B97" w:rsidRPr="00D12531" w:rsidRDefault="00431B97" w:rsidP="00431B97">
      <w:pPr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Materiały pochodzące z rozbiórki, nadające się do ponownego wbudowania stanowią własność Zamawiającego. Przedstawiciel Zamawiającego na budowie określi, które materiały pochodzące z rozbiórki podlegają przekazaniu Zamawiającemu i określi ich ilość w uzgodnieniu z Kierownikiem robót budowlanych.  </w:t>
      </w:r>
    </w:p>
    <w:p w:rsidR="00431B97" w:rsidRDefault="00431B97" w:rsidP="00431B97">
      <w:pPr>
        <w:widowControl/>
        <w:suppressAutoHyphens w:val="0"/>
        <w:spacing w:line="276" w:lineRule="auto"/>
        <w:ind w:left="360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Wykonawca odwiezie te mate</w:t>
      </w:r>
      <w:r>
        <w:rPr>
          <w:rFonts w:eastAsia="Times New Roman"/>
          <w:color w:val="auto"/>
        </w:rPr>
        <w:t xml:space="preserve">riały w miejsce wskazane przez Przedstawiciela Zamawiającego. </w:t>
      </w:r>
    </w:p>
    <w:p w:rsidR="00431B97" w:rsidRPr="00F87F45" w:rsidRDefault="00431B97" w:rsidP="00431B97">
      <w:pPr>
        <w:widowControl/>
        <w:suppressAutoHyphens w:val="0"/>
        <w:spacing w:line="276" w:lineRule="auto"/>
        <w:ind w:left="360"/>
        <w:contextualSpacing/>
        <w:jc w:val="both"/>
        <w:rPr>
          <w:rFonts w:eastAsia="Times New Roman"/>
          <w:color w:val="auto"/>
        </w:rPr>
      </w:pPr>
      <w:r w:rsidRPr="00F87F45">
        <w:rPr>
          <w:rFonts w:eastAsia="Times New Roman"/>
          <w:color w:val="auto"/>
        </w:rPr>
        <w:t xml:space="preserve">Wykonawca zobowiązuje się własnym kosztem oznakować i zabezpieczyć roboty prowadzone w pasie drogowym. </w:t>
      </w:r>
    </w:p>
    <w:p w:rsidR="00431B97" w:rsidRPr="00D12531" w:rsidRDefault="00431B97" w:rsidP="00431B97">
      <w:pPr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Wykonawca zobowiązuje się zapewnić pełną obsługę geodezyjną budowy (wytyczenie geodezyjne przedmiotu zamówienia, obsługę geodezyjną budowy w toku realizacji, inwentaryzację geodezyjną powykonawczą). </w:t>
      </w:r>
    </w:p>
    <w:p w:rsidR="00431B97" w:rsidRPr="00D12531" w:rsidRDefault="00431B97" w:rsidP="00431B97">
      <w:pPr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Wykonawca zobowiązany jest opracować czasową organizację ruchu, zapewniającą przejezdność drogi, uzyskać jej zatwierdzenie. Wdrożenie czasowej organizacji ruchu należy wprowadzić przy udziale przedstawiciela zamawiającego.</w:t>
      </w:r>
    </w:p>
    <w:p w:rsidR="00431B97" w:rsidRPr="00D12531" w:rsidRDefault="00431B97" w:rsidP="00431B97">
      <w:pPr>
        <w:widowControl/>
        <w:numPr>
          <w:ilvl w:val="0"/>
          <w:numId w:val="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Wykonawca odpowiada za wszelkie zdarzenia drogowe wynikłe na przekazanym placu budowy związane z prowadzonymi robotami budowlanymi.</w:t>
      </w:r>
    </w:p>
    <w:p w:rsidR="00431B97" w:rsidRPr="00D12531" w:rsidRDefault="00431B97" w:rsidP="00431B97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9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Wykonawca zobowiązany jest ubezpieczyć budowę i roboty z tytułu szkód, które mogą zaistnieć w związku z określonymi zdarzeniami losowymi oraz od odpowiedzialności cywilnej. Ubezpieczeniu podlega/ją w szczególności: </w:t>
      </w:r>
    </w:p>
    <w:p w:rsidR="00431B97" w:rsidRPr="00D12531" w:rsidRDefault="00431B97" w:rsidP="00431B97">
      <w:pPr>
        <w:widowControl/>
        <w:numPr>
          <w:ilvl w:val="0"/>
          <w:numId w:val="9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roboty, obiekty, budowle, urządzenia oraz wszelkie mienie ruchome związane  bezpośrednio z wykonaniem robót od ognia, huraganu i innych zdarzeń losowych;</w:t>
      </w:r>
    </w:p>
    <w:p w:rsidR="00431B97" w:rsidRPr="00D12531" w:rsidRDefault="00431B97" w:rsidP="00431B97">
      <w:pPr>
        <w:widowControl/>
        <w:numPr>
          <w:ilvl w:val="0"/>
          <w:numId w:val="9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lastRenderedPageBreak/>
        <w:t xml:space="preserve">odpowiedzialność cywilna za szkody oraz następstwa nieszczęśliwych wypadków  dotyczących pracowników i osób trzecich, a powstałych w związku z prowadzonymi   robotami budowlanymi, w tym także ruchem pojazdów mechanicznych. </w:t>
      </w:r>
    </w:p>
    <w:p w:rsidR="00431B97" w:rsidRPr="00D12531" w:rsidRDefault="00431B97" w:rsidP="00431B97">
      <w:pPr>
        <w:widowControl/>
        <w:suppressAutoHyphens w:val="0"/>
        <w:spacing w:line="276" w:lineRule="auto"/>
        <w:jc w:val="center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10</w:t>
      </w:r>
    </w:p>
    <w:p w:rsidR="00431B97" w:rsidRPr="00D12531" w:rsidRDefault="00431B97" w:rsidP="00431B97">
      <w:pPr>
        <w:widowControl/>
        <w:numPr>
          <w:ilvl w:val="0"/>
          <w:numId w:val="10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Wykonawca udziela Zamawiającemu na przedmiot Umowy ...... miesięcy gwarancji jakości za wady wykonanych robót oraz wszelkich użytych do wykonania przedmiotowej Umowy materiałów. </w:t>
      </w:r>
    </w:p>
    <w:p w:rsidR="00431B97" w:rsidRPr="00D12531" w:rsidRDefault="00431B97" w:rsidP="00431B97">
      <w:pPr>
        <w:widowControl/>
        <w:numPr>
          <w:ilvl w:val="0"/>
          <w:numId w:val="10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Początkowy bieg terminów gwarancji i rękojmi liczony jest od daty odbioru końcowego.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11</w:t>
      </w:r>
    </w:p>
    <w:p w:rsidR="00431B97" w:rsidRPr="00D12531" w:rsidRDefault="00431B97" w:rsidP="00431B97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Zamawiający wyznaczy termin i rozpocznie odbiór przedmiotu Umowy w ciągu 14 dni od daty zawiadomienia go o osiągnięciu gotowości do odbioru zawiadamiając o tym Wykonawcę. Do zawiadomienia Wykonawca dołączy dokumentację powykonawczą w rozumieniu art. 3 pkt. 14 ustawy Prawo Budowlane.</w:t>
      </w:r>
    </w:p>
    <w:p w:rsidR="00431B97" w:rsidRPr="00D12531" w:rsidRDefault="00431B97" w:rsidP="00431B97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Jeżeli w toku czynności odbioru zostaną stwierdzone wady, to Zamawiającemu przysługują następujące uprawnienia: </w:t>
      </w:r>
    </w:p>
    <w:p w:rsidR="00431B97" w:rsidRPr="00D12531" w:rsidRDefault="00431B97" w:rsidP="00431B97">
      <w:pPr>
        <w:widowControl/>
        <w:numPr>
          <w:ilvl w:val="0"/>
          <w:numId w:val="12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jeżeli wady nadają się do usunięcia - odebrać roboty i wyznaczyć termin na usunięcie wad;</w:t>
      </w:r>
    </w:p>
    <w:p w:rsidR="00431B97" w:rsidRPr="00D12531" w:rsidRDefault="00431B97" w:rsidP="00431B97">
      <w:pPr>
        <w:widowControl/>
        <w:numPr>
          <w:ilvl w:val="0"/>
          <w:numId w:val="12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jeżeli wady nie nadają się do usunięcia, to: </w:t>
      </w:r>
    </w:p>
    <w:p w:rsidR="00431B97" w:rsidRPr="00D12531" w:rsidRDefault="00431B97" w:rsidP="00431B97">
      <w:pPr>
        <w:widowControl/>
        <w:numPr>
          <w:ilvl w:val="0"/>
          <w:numId w:val="1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jeżeli nie uniemożliwiają one użytkowania przedmiotu odbioru zgodnie z przeznaczeniem Zamawiający może obniżyć odpowiednio wynagrodzenie;</w:t>
      </w:r>
    </w:p>
    <w:p w:rsidR="00431B97" w:rsidRPr="00D12531" w:rsidRDefault="00431B97" w:rsidP="00431B97">
      <w:pPr>
        <w:widowControl/>
        <w:numPr>
          <w:ilvl w:val="0"/>
          <w:numId w:val="1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jeżeli wady uniemożliwiają użytkowanie przedmiotu odbioru zgodnie z przeznaczeniem, Zamawiający może odstąpić od Umowy lub żądać wykonania przedmiotu odbioru po raz drugi w terminie określonym przez Zamawiającego z zastrzeżeniem naliczenia kar umownych od terminu określonego  w § 2 ust. 3;</w:t>
      </w:r>
    </w:p>
    <w:p w:rsidR="00431B97" w:rsidRPr="00D12531" w:rsidRDefault="00431B97" w:rsidP="00431B97">
      <w:pPr>
        <w:widowControl/>
        <w:numPr>
          <w:ilvl w:val="0"/>
          <w:numId w:val="1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po bezskutecznym upływie terminu wyznaczonego na ponowne wykonanie przedmiotu umowy Zamawiający może powierzyć wykonanie robót innej osobie na koszt i niebezpieczeństwo Wykonawcy. </w:t>
      </w:r>
    </w:p>
    <w:p w:rsidR="00431B97" w:rsidRPr="00D12531" w:rsidRDefault="00431B97" w:rsidP="00431B97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Strony postanawiają, że z czynności odbioru będzie spisany protokół zawierający wszelkie ustalenia dokonane w toku odbioru, jak też terminy wyznaczone na usunięcie stwierdzonych przy odbiorze wad. </w:t>
      </w:r>
    </w:p>
    <w:p w:rsidR="00431B97" w:rsidRPr="00D12531" w:rsidRDefault="00431B97" w:rsidP="00431B97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Wykonawca zobowiązany jest do zawiadomienia Zamawiającego o usunięciu wad oraz do żądania wyznaczenia terminu na odbiór zakwestionowanych uprzednio robót jako wadliwych. </w:t>
      </w:r>
    </w:p>
    <w:p w:rsidR="00431B97" w:rsidRPr="00D12531" w:rsidRDefault="00431B97" w:rsidP="00431B97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Zamawiający wyznaczy ostateczny pogwarancyjny odbiór robót po upływie terminu gwarancji ustalonego w Umowie. </w:t>
      </w:r>
    </w:p>
    <w:p w:rsidR="00431B97" w:rsidRPr="00D12531" w:rsidRDefault="00431B97" w:rsidP="00431B97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 okresie obowiązywania gwarancji Zamawiający może raz w roku wezwać Wykonawcę do przeprowadzenia przeglądu gwarancyjnego. </w:t>
      </w:r>
    </w:p>
    <w:p w:rsidR="00431B97" w:rsidRPr="00D12531" w:rsidRDefault="00431B97" w:rsidP="00431B97">
      <w:pPr>
        <w:widowControl/>
        <w:numPr>
          <w:ilvl w:val="0"/>
          <w:numId w:val="1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 przypadku nie usunięcia przez Wykonawcę wad stwierdzonych w okresie gwarancji i rękojmi, Zamawiający może wykonać naprawę sam lub przez osoby trzecie, na koszt </w:t>
      </w:r>
      <w:r w:rsidRPr="00D12531">
        <w:rPr>
          <w:rFonts w:eastAsia="Times New Roman"/>
          <w:color w:val="auto"/>
        </w:rPr>
        <w:lastRenderedPageBreak/>
        <w:t xml:space="preserve">Wykonawcy, po uprzednim pisemnym zawiadomieniu go o tym bez utraty przez Zamawiającego uprawnień wynikających z gwarancji lub rękojmi.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12</w:t>
      </w:r>
    </w:p>
    <w:p w:rsidR="00431B97" w:rsidRPr="00D12531" w:rsidRDefault="00431B97" w:rsidP="00431B97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Strony ustalają odpowiedzialność za niewykonanie lub nienależyte wykonanie zobowiązań umownych z następujących tytułów: </w:t>
      </w:r>
    </w:p>
    <w:p w:rsidR="00431B97" w:rsidRPr="00D12531" w:rsidRDefault="00431B97" w:rsidP="00431B97">
      <w:pPr>
        <w:widowControl/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Wykonawca płaci Zamawiającemu kary umowne: </w:t>
      </w:r>
    </w:p>
    <w:p w:rsidR="00431B97" w:rsidRPr="00D12531" w:rsidRDefault="00431B97" w:rsidP="00431B97">
      <w:pPr>
        <w:widowControl/>
        <w:numPr>
          <w:ilvl w:val="0"/>
          <w:numId w:val="1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 opóźnienie w wykonaniu przedmiotu Umowy w wysokości 0,1 %  wynagrodzenia  brutto określonego w § 3 niniejszej Umowy za każdy dzień, jeżeli ukończenie robót jest późniejsze niż wymagany termin ukończenia; </w:t>
      </w:r>
    </w:p>
    <w:p w:rsidR="00431B97" w:rsidRPr="00D12531" w:rsidRDefault="00431B97" w:rsidP="00431B97">
      <w:pPr>
        <w:widowControl/>
        <w:numPr>
          <w:ilvl w:val="0"/>
          <w:numId w:val="1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 opóźnienie w usunięciu wad w wysokości 0,1% wynagrodzenia brutto określonego  w § 3 niniejszej umowy za każdy dzień, licząc od następnego dnia po upływie terminu  określonego przez Zamawiającego na usunięcie wad;     </w:t>
      </w:r>
    </w:p>
    <w:p w:rsidR="00431B97" w:rsidRPr="00D12531" w:rsidRDefault="00431B97" w:rsidP="00431B97">
      <w:pPr>
        <w:widowControl/>
        <w:numPr>
          <w:ilvl w:val="0"/>
          <w:numId w:val="16"/>
        </w:numPr>
        <w:suppressAutoHyphens w:val="0"/>
        <w:spacing w:line="276" w:lineRule="auto"/>
        <w:contextualSpacing/>
        <w:jc w:val="both"/>
        <w:rPr>
          <w:color w:val="auto"/>
        </w:rPr>
      </w:pPr>
      <w:r w:rsidRPr="00D12531">
        <w:rPr>
          <w:rFonts w:eastAsia="Times New Roman"/>
          <w:color w:val="auto"/>
        </w:rPr>
        <w:t>z tytułu odstąpienia przez Zamawiającego od niniejszej Umowy z przyczyn, za które    odpowiedzialność ponosi Wykonawca lub odstąpienia od umowy przez Wykonawcę z przyczyn niezależnych od Zamawiającego w wysokości 5% całkowitego wynagrodzenia brutto ustalonego w § 3;</w:t>
      </w:r>
    </w:p>
    <w:p w:rsidR="00431B97" w:rsidRPr="00D12531" w:rsidRDefault="00431B97" w:rsidP="00431B97">
      <w:pPr>
        <w:widowControl/>
        <w:numPr>
          <w:ilvl w:val="0"/>
          <w:numId w:val="1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 stwierdzenie braku oznakowania robót lub oznakowanie niezgodne z zatwierdzonym  projektem organizacji ruchu: </w:t>
      </w:r>
    </w:p>
    <w:p w:rsidR="00431B97" w:rsidRPr="00D12531" w:rsidRDefault="00431B97" w:rsidP="00431B97">
      <w:pPr>
        <w:widowControl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po raz pierwszy w wysokości 1 000,00 zł;</w:t>
      </w:r>
    </w:p>
    <w:p w:rsidR="00431B97" w:rsidRPr="00D12531" w:rsidRDefault="00431B97" w:rsidP="00431B97">
      <w:pPr>
        <w:widowControl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 każde następne w wysokości 2 000,00 zł;</w:t>
      </w:r>
    </w:p>
    <w:p w:rsidR="00431B97" w:rsidRPr="00D12531" w:rsidRDefault="00431B97" w:rsidP="00431B97">
      <w:pPr>
        <w:widowControl/>
        <w:numPr>
          <w:ilvl w:val="0"/>
          <w:numId w:val="1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 opóźnienie w zapłacie podwykonawcy w wysokości 0,05% wynagrodzenia brutto, określonego w §3 niniejszej umowy za każdy dzień opóźnienia.</w:t>
      </w:r>
    </w:p>
    <w:p w:rsidR="00431B97" w:rsidRPr="00D12531" w:rsidRDefault="00431B97" w:rsidP="00431B97">
      <w:pPr>
        <w:widowControl/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color w:val="auto"/>
        </w:rPr>
      </w:pPr>
      <w:r w:rsidRPr="00D12531">
        <w:rPr>
          <w:rFonts w:eastAsia="Times New Roman"/>
          <w:color w:val="auto"/>
        </w:rPr>
        <w:t>Wykonawca płaci Zamawiającemu kary umowne w wysokości 0,05 %  wynagrodzenia brutto określonego w § 3 niniejszej umowy za każdy dzień opóźnienia z tytułu:</w:t>
      </w:r>
    </w:p>
    <w:p w:rsidR="00431B97" w:rsidRPr="00D12531" w:rsidRDefault="00431B97" w:rsidP="00431B97">
      <w:pPr>
        <w:widowControl/>
        <w:numPr>
          <w:ilvl w:val="0"/>
          <w:numId w:val="1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nieprzedłożenia do zaakceptowania projektu umowy o podwykonawstwo, której przedmiotem są roboty budowlane, lub projektu jej zmiany;</w:t>
      </w:r>
    </w:p>
    <w:p w:rsidR="00431B97" w:rsidRPr="00D12531" w:rsidRDefault="00431B97" w:rsidP="00431B97">
      <w:pPr>
        <w:widowControl/>
        <w:numPr>
          <w:ilvl w:val="0"/>
          <w:numId w:val="1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nieprzedłożenia poświadczonej za zgodność z oryginałem kopii umowy o podwykonawstwo lub jej zmiany;</w:t>
      </w:r>
    </w:p>
    <w:p w:rsidR="00431B97" w:rsidRPr="00D12531" w:rsidRDefault="00431B97" w:rsidP="00431B97">
      <w:pPr>
        <w:widowControl/>
        <w:numPr>
          <w:ilvl w:val="0"/>
          <w:numId w:val="1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braku zmiany umowy o podwykonawstwo w zakresie terminu zapłaty pomimo zastrzeżeń Zamawiającego. </w:t>
      </w:r>
    </w:p>
    <w:p w:rsidR="00431B97" w:rsidRPr="00D12531" w:rsidRDefault="00431B97" w:rsidP="00431B97">
      <w:pPr>
        <w:widowControl/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Zamawiający płaci Wykonawcy kary umowne z tytułu odstąpienia od umowy z przyczyn zależnych od Zamawiającego w wysokości 5% wynagrodzenia umownego.</w:t>
      </w:r>
    </w:p>
    <w:p w:rsidR="00431B97" w:rsidRPr="00D12531" w:rsidRDefault="00431B97" w:rsidP="00431B97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Wykonawca upoważnia Zamawiającego do dokonywania potrąceń z wynagrodzenia przewidzianego niniejszą umową naliczonych kar umownych. </w:t>
      </w:r>
    </w:p>
    <w:p w:rsidR="00431B97" w:rsidRPr="00D12531" w:rsidRDefault="00431B97" w:rsidP="00431B97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Zapłata kar umownych nie wpływa na zobowiązania Wykonawcy. </w:t>
      </w:r>
    </w:p>
    <w:p w:rsidR="00431B97" w:rsidRPr="00D12531" w:rsidRDefault="00431B97" w:rsidP="00431B97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Maksymalna łączna wysokość kar umownych nie może przekroczyć 20% kwoty określonej w §3 ust. 1.</w:t>
      </w:r>
    </w:p>
    <w:p w:rsidR="00431B97" w:rsidRPr="00D12531" w:rsidRDefault="00431B97" w:rsidP="00431B97">
      <w:pPr>
        <w:widowControl/>
        <w:numPr>
          <w:ilvl w:val="0"/>
          <w:numId w:val="1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Zamawiający zastrzega sobie prawo do dochodzenia odszkodowań uzupełniających w przypadku, gdy dozna szkody wyższej niż wysokość zastrzeżonych kar umownych.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360"/>
        <w:contextualSpacing/>
        <w:jc w:val="both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13</w:t>
      </w:r>
    </w:p>
    <w:p w:rsidR="00431B97" w:rsidRPr="00D12531" w:rsidRDefault="00431B97" w:rsidP="00431B97">
      <w:pPr>
        <w:widowControl/>
        <w:numPr>
          <w:ilvl w:val="0"/>
          <w:numId w:val="19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Stronom przysługuje prawo odstąpienia od Umowy w następujących sytuacjach: </w:t>
      </w:r>
    </w:p>
    <w:p w:rsidR="00431B97" w:rsidRPr="00D12531" w:rsidRDefault="00431B97" w:rsidP="00431B97">
      <w:pPr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lastRenderedPageBreak/>
        <w:t xml:space="preserve">Zamawiającemu przysługuje prawo do odstąpienia od Umowy : </w:t>
      </w:r>
    </w:p>
    <w:p w:rsidR="00431B97" w:rsidRPr="00D12531" w:rsidRDefault="00431B97" w:rsidP="00431B97">
      <w:pPr>
        <w:widowControl/>
        <w:numPr>
          <w:ilvl w:val="0"/>
          <w:numId w:val="2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 (zgodnie z art. 456 ust. 1 ustawy);   </w:t>
      </w:r>
    </w:p>
    <w:p w:rsidR="00431B97" w:rsidRPr="00D12531" w:rsidRDefault="00431B97" w:rsidP="00431B97">
      <w:pPr>
        <w:widowControl/>
        <w:numPr>
          <w:ilvl w:val="0"/>
          <w:numId w:val="2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gdy wykonawca w chwili zawarcia umowy podlegał wykluczeniu na podstawie art. 108;</w:t>
      </w:r>
    </w:p>
    <w:p w:rsidR="00431B97" w:rsidRPr="00D12531" w:rsidRDefault="00431B97" w:rsidP="00431B97">
      <w:pPr>
        <w:widowControl/>
        <w:numPr>
          <w:ilvl w:val="0"/>
          <w:numId w:val="2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Wykonawca nie rozpoczął robót bez uzasadnionych przyczyn oraz nie kontynuuje ich pomimo wezwania Zamawiającego złożonego na piśmie lub nienależycie wykonuje swoje zobowiązania umowne.</w:t>
      </w:r>
    </w:p>
    <w:p w:rsidR="00431B97" w:rsidRPr="00D12531" w:rsidRDefault="00431B97" w:rsidP="00431B97">
      <w:pPr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Wykonawcy przysługuje prawo odstąpienia od Umowy w szczególności jeżeli:</w:t>
      </w:r>
    </w:p>
    <w:p w:rsidR="00431B97" w:rsidRPr="00D12531" w:rsidRDefault="00431B97" w:rsidP="00431B97">
      <w:pPr>
        <w:widowControl/>
        <w:numPr>
          <w:ilvl w:val="0"/>
          <w:numId w:val="22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Zamawiający nie wywiązuje się z obowiązku zapłaty faktury mimo dodatkowego wezwania w terminie 3 tygodni od upływu terminu na zapłatę faktury określonej w niniejszej Umowie;</w:t>
      </w:r>
    </w:p>
    <w:p w:rsidR="00431B97" w:rsidRPr="00D12531" w:rsidRDefault="00431B97" w:rsidP="00431B97">
      <w:pPr>
        <w:widowControl/>
        <w:numPr>
          <w:ilvl w:val="0"/>
          <w:numId w:val="22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Zamawiający odmawia bez uzasadnionej przyczyny odbioru robót lub odmawia podpisania protokołu odbioru;</w:t>
      </w:r>
    </w:p>
    <w:p w:rsidR="00431B97" w:rsidRPr="00D12531" w:rsidRDefault="00431B97" w:rsidP="00431B97">
      <w:pPr>
        <w:widowControl/>
        <w:numPr>
          <w:ilvl w:val="0"/>
          <w:numId w:val="22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Zamawiający zawiadomi Wykonawcę, iż wobec zaistnienia uprzednio nieprzewidzianych okoliczności nie będzie mógł spełnić swoich zobowiązań umownych wobec Wykonawcy.  </w:t>
      </w:r>
    </w:p>
    <w:p w:rsidR="00431B97" w:rsidRPr="00D12531" w:rsidRDefault="00431B97" w:rsidP="00431B97">
      <w:pPr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 wypadku odstąpienia od umowy Wykonawcę oraz Zamawiającego obciążają następujące obowiązki szczegółowe:  </w:t>
      </w:r>
    </w:p>
    <w:p w:rsidR="00431B97" w:rsidRPr="00D12531" w:rsidRDefault="00431B97" w:rsidP="00431B97">
      <w:pPr>
        <w:widowControl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 terminie 10 dni od daty odstąpienia od Umowy Wykonawca przy udziale Zamawiającego sporządzi szczegółowy protokół inwentaryzacji robót w toku według stanu na dzień odstąpienia; </w:t>
      </w:r>
    </w:p>
    <w:p w:rsidR="00431B97" w:rsidRPr="00D12531" w:rsidRDefault="00431B97" w:rsidP="00431B97">
      <w:pPr>
        <w:widowControl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zabezpieczy przerwane roboty w zakresie obustronnie uzgodnionym na koszt tej strony, która spowodowała odstąpienie;</w:t>
      </w:r>
    </w:p>
    <w:p w:rsidR="00431B97" w:rsidRPr="00D12531" w:rsidRDefault="00431B97" w:rsidP="00431B97">
      <w:pPr>
        <w:widowControl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Wykonawca sporządzi wykaz tych materiałów konstrukcji lub urządzeń, które nie mogą być wykorzystane przez niego do realizacji innych robót nieobjętych niniejszą Umową, jeżeli odstąpienie od umowy nastąpiło z przyczyn niezależnych od niego;</w:t>
      </w:r>
    </w:p>
    <w:p w:rsidR="00431B97" w:rsidRPr="00D12531" w:rsidRDefault="00431B97" w:rsidP="00431B97">
      <w:pPr>
        <w:widowControl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Wykonawca zgłosi do dokonania odbioru przez Zamawiającego roboty przerwane oraz roboty zabezpieczające, jeżeli odstąpienie od umowy nastąpiło z przyczyn, za które Wykonawca nie ponosi odpowiedzialności oraz niezwłocznie, a najpóźniej w terminie 30 dni usunie z terenu budowy urządzenia zaplecza przez niego dostarczone lub wzniesione;</w:t>
      </w:r>
    </w:p>
    <w:p w:rsidR="00431B97" w:rsidRPr="00D12531" w:rsidRDefault="00431B97" w:rsidP="00431B97">
      <w:pPr>
        <w:widowControl/>
        <w:numPr>
          <w:ilvl w:val="0"/>
          <w:numId w:val="23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Zamawiający w razie odstąpienia od Umowy z przyczyn, za które Wykonawca nie odpowiada obowiązany jest do:  </w:t>
      </w:r>
    </w:p>
    <w:p w:rsidR="00431B97" w:rsidRPr="00D12531" w:rsidRDefault="00431B97" w:rsidP="00431B97">
      <w:pPr>
        <w:widowControl/>
        <w:numPr>
          <w:ilvl w:val="0"/>
          <w:numId w:val="2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dokonania odbioru robót przerwanych oraz zapłaty wynagrodzenia za roboty, które zostały wykonane do dnia odstąpienia;</w:t>
      </w:r>
    </w:p>
    <w:p w:rsidR="00431B97" w:rsidRPr="00D12531" w:rsidRDefault="00431B97" w:rsidP="00431B97">
      <w:pPr>
        <w:widowControl/>
        <w:numPr>
          <w:ilvl w:val="0"/>
          <w:numId w:val="2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odkupienia materiałów, konstrukcji lub urządzeń określonych w pkt. 3 niniejszego paragrafu Umowy;</w:t>
      </w:r>
    </w:p>
    <w:p w:rsidR="00431B97" w:rsidRPr="00D12531" w:rsidRDefault="00431B97" w:rsidP="00431B97">
      <w:pPr>
        <w:widowControl/>
        <w:numPr>
          <w:ilvl w:val="0"/>
          <w:numId w:val="24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przejęcia od Wykonawcy pod swój dozór terenu budowy;  </w:t>
      </w:r>
    </w:p>
    <w:p w:rsidR="00431B97" w:rsidRPr="00D12531" w:rsidRDefault="00431B97" w:rsidP="00431B97">
      <w:pPr>
        <w:widowControl/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Zamawiający w razie odstąpienia od umowy z przyczyn, za które Wykonawca odpowiada obowiązany jest do:  </w:t>
      </w:r>
    </w:p>
    <w:p w:rsidR="00431B97" w:rsidRPr="00D12531" w:rsidRDefault="00431B97" w:rsidP="00431B97">
      <w:pPr>
        <w:widowControl/>
        <w:numPr>
          <w:ilvl w:val="0"/>
          <w:numId w:val="2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lastRenderedPageBreak/>
        <w:t>dokonania odbioru robót przerwanych oraz zapłaty wynagrodzenia za roboty, które zostały wykonane do dnia odstąpienia;</w:t>
      </w:r>
    </w:p>
    <w:p w:rsidR="00431B97" w:rsidRPr="00D12531" w:rsidRDefault="00431B97" w:rsidP="00431B97">
      <w:pPr>
        <w:widowControl/>
        <w:numPr>
          <w:ilvl w:val="0"/>
          <w:numId w:val="2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przejęcia od Wykonawcy pod swój dozór terenu budowy.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14</w:t>
      </w:r>
    </w:p>
    <w:p w:rsidR="00431B97" w:rsidRPr="00D12531" w:rsidRDefault="00431B97" w:rsidP="00431B97">
      <w:pPr>
        <w:widowControl/>
        <w:numPr>
          <w:ilvl w:val="0"/>
          <w:numId w:val="2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Niedopuszczalne są zmiany istotnych postanowień Umowy w stosunku do treści oferty, na podstawie której dokonano wyboru Wykonawcy, za wyjątkiem przewidzianych przez Zamawiającego w niniejszej umowie możliwości dokonania takich zmian. </w:t>
      </w:r>
    </w:p>
    <w:p w:rsidR="00431B97" w:rsidRPr="00D12531" w:rsidRDefault="00431B97" w:rsidP="00431B97">
      <w:pPr>
        <w:widowControl/>
        <w:numPr>
          <w:ilvl w:val="0"/>
          <w:numId w:val="26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Zamawiający dopuszcza zmiany w Umowie na zasadach określonych w art. 455 ustawy </w:t>
      </w:r>
      <w:proofErr w:type="spellStart"/>
      <w:r w:rsidRPr="00D12531">
        <w:rPr>
          <w:rFonts w:eastAsia="Times New Roman"/>
          <w:color w:val="auto"/>
        </w:rPr>
        <w:t>Pzp</w:t>
      </w:r>
      <w:proofErr w:type="spellEnd"/>
      <w:r w:rsidRPr="00D12531">
        <w:rPr>
          <w:rFonts w:eastAsia="Times New Roman"/>
          <w:color w:val="auto"/>
        </w:rPr>
        <w:t xml:space="preserve">, dotyczące: </w:t>
      </w:r>
    </w:p>
    <w:p w:rsidR="00431B97" w:rsidRPr="00D12531" w:rsidRDefault="00431B97" w:rsidP="00431B97">
      <w:pPr>
        <w:widowControl/>
        <w:numPr>
          <w:ilvl w:val="0"/>
          <w:numId w:val="27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zmiana terminu wykonania zamówienia, w następujących przypadkach: </w:t>
      </w:r>
    </w:p>
    <w:p w:rsidR="00431B97" w:rsidRPr="00D12531" w:rsidRDefault="00431B97" w:rsidP="00431B97">
      <w:pPr>
        <w:widowControl/>
        <w:numPr>
          <w:ilvl w:val="0"/>
          <w:numId w:val="2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okres rozstrzygania postępowania – odwołania;</w:t>
      </w:r>
    </w:p>
    <w:p w:rsidR="00431B97" w:rsidRPr="00D12531" w:rsidRDefault="00431B97" w:rsidP="00431B97">
      <w:pPr>
        <w:widowControl/>
        <w:numPr>
          <w:ilvl w:val="0"/>
          <w:numId w:val="2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zmiany spowodowane warunkami atmosferycznymi: wystąpienie niekorzystnych warunków atmosferycznych udokumentowanych przez Wykonawcę, uniemożliwiających dochowanie wymogów technicznych i technologicznych;</w:t>
      </w:r>
    </w:p>
    <w:p w:rsidR="00431B97" w:rsidRDefault="00431B97" w:rsidP="00431B97">
      <w:pPr>
        <w:widowControl/>
        <w:numPr>
          <w:ilvl w:val="0"/>
          <w:numId w:val="2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wystąpią inne przeszkody o obiektywnym charakterze (zdarzenia nadzwyczajne, zewnętrzne i niemożliwe do zapobieżenia a więc mieszczące się w zakresie pojęciowym tzw. „siły wyższej”, zdarzenia nie leżące po żadnej ze stron umowy, w tym zdarzenia, o których mowa w art. 15r ustawy z dnia 2 marca 2020r. o szczególnych rozwiązaniach związanych z zapobieganiem, przeciwdziałaniem i  zwalczaniem COVID-19, innych chorób zakaźnych oraz wywołanych nimi sytuacji kryzysowych (Dz.U. z 2022r. poz. 2705 ze zm.);</w:t>
      </w:r>
    </w:p>
    <w:p w:rsidR="00431B97" w:rsidRPr="00D12531" w:rsidRDefault="00431B97" w:rsidP="00431B97">
      <w:pPr>
        <w:widowControl/>
        <w:numPr>
          <w:ilvl w:val="0"/>
          <w:numId w:val="28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zmiany wynagrodzenia określonego w §3 ust. 1, o ile wzrosną koszty poniesione przez Wykonawcę, w przypadku:</w:t>
      </w:r>
    </w:p>
    <w:p w:rsidR="00431B97" w:rsidRPr="00D12531" w:rsidRDefault="00431B97" w:rsidP="00431B97">
      <w:pPr>
        <w:widowControl/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zmiany stawki podatku od towarów i usług, wprowadzonej odpowiednim aktem prawnym – zmianie ulegnie wyłącznie kwota VAT, w stopniu wynikającym z wprowadzonej zmiany, przy zachowaniu stałej ceny netto;</w:t>
      </w:r>
    </w:p>
    <w:p w:rsidR="00431B97" w:rsidRPr="00D12531" w:rsidRDefault="00431B97" w:rsidP="00431B97">
      <w:pPr>
        <w:widowControl/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zmiany wysokości minimalnego wynagrodzenia za pracę albo wysokości minimalnej stawki godzinowej, ustalonych na podstawie art. 2 ust. 3-5 ustawy z dnia 10 października 2002 r. o minimalnym wynagrodzeniu za pracę;</w:t>
      </w:r>
    </w:p>
    <w:p w:rsidR="00431B97" w:rsidRPr="00D12531" w:rsidRDefault="00431B97" w:rsidP="00431B97">
      <w:pPr>
        <w:widowControl/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 zmiany zasad podlegania ubezpieczeniom społecznym lub ubezpieczeniu zdrowotnemu lub wysokości stawki składki na ubezpieczenia społeczne lub zdrowotne;</w:t>
      </w:r>
    </w:p>
    <w:p w:rsidR="00431B97" w:rsidRPr="00D12531" w:rsidRDefault="00431B97" w:rsidP="00431B97">
      <w:pPr>
        <w:widowControl/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zmiany zasad gromadzenia i wysokości wpłat do pracowniczych planów kapitałowych, o których mowa w ustawie z dnia 4 października 2018 r. o pracowniczych planach kapitałowych;</w:t>
      </w:r>
    </w:p>
    <w:p w:rsidR="00431B97" w:rsidRPr="00D12531" w:rsidRDefault="00431B97" w:rsidP="00431B97">
      <w:pPr>
        <w:widowControl/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 zmiany stawki podatku akcyzowego, wprowadzonej odpowiednim aktem prawnym;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426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- jeżeli zmiany te będą miały wpływ na koszty wykonania Przedmiotu Umowy przez Wykonawcę.</w:t>
      </w:r>
    </w:p>
    <w:p w:rsidR="00431B97" w:rsidRPr="00D12531" w:rsidRDefault="00431B97" w:rsidP="00431B97">
      <w:pPr>
        <w:widowControl/>
        <w:numPr>
          <w:ilvl w:val="0"/>
          <w:numId w:val="27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inne zmiany: </w:t>
      </w:r>
    </w:p>
    <w:p w:rsidR="00431B97" w:rsidRPr="00D12531" w:rsidRDefault="00431B97" w:rsidP="00431B97">
      <w:pPr>
        <w:widowControl/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zmiana nazwy zadania;</w:t>
      </w:r>
    </w:p>
    <w:p w:rsidR="00431B97" w:rsidRPr="00D12531" w:rsidRDefault="00431B97" w:rsidP="00431B97">
      <w:pPr>
        <w:widowControl/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zmiana nazwy i adresu Wykonawcy lub Zamawiającego;</w:t>
      </w:r>
    </w:p>
    <w:p w:rsidR="00431B97" w:rsidRPr="00D12531" w:rsidRDefault="00431B97" w:rsidP="00431B97">
      <w:pPr>
        <w:widowControl/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lastRenderedPageBreak/>
        <w:t>zmiana rachunku Wykonawcy;</w:t>
      </w:r>
    </w:p>
    <w:p w:rsidR="00431B97" w:rsidRPr="00D12531" w:rsidRDefault="00431B97" w:rsidP="00431B97">
      <w:pPr>
        <w:widowControl/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 przypadku, gdy oferta Wykonawcy realizującego roboty budowlane nie zawierała  wskazania części, którą na etapie realizacji zamówienia zamierza on powierzyć Podwykonawcy, Zamawiający dopuszcza zmianę postanowień zawartej umowy  w stosunku do treści oferty, na podstawie której dokonano wyboru Wykonawcy, tj. powierzenia części zamówienia do realizacji przez Podwykonawców; </w:t>
      </w:r>
    </w:p>
    <w:p w:rsidR="00431B97" w:rsidRPr="00D12531" w:rsidRDefault="00431B97" w:rsidP="00431B97">
      <w:pPr>
        <w:widowControl/>
        <w:numPr>
          <w:ilvl w:val="0"/>
          <w:numId w:val="29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wprowadzenie Podwykonawców w przypadku braku ich wymienienia w ofercie lub zmiana Podwykonawców. Jeżeli zmiana dotyczy podmiotu trzeciego, na zasobach którego Wykonawca opierał się wykazując spełnianie warunków udziału w  postępowaniu, Zamawiający dopuści zmianę pod warunkiem, że nowy Podwykonawca wykaże spełnianie warunków w zakresie nie mniejszym niż wskazane na etapie postępowania o udzielenie zamówienia publicznego przez dotychczasowego Podwykonawcę.</w:t>
      </w:r>
    </w:p>
    <w:p w:rsidR="00431B97" w:rsidRPr="00D12531" w:rsidRDefault="00431B97" w:rsidP="00431B97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15</w:t>
      </w:r>
    </w:p>
    <w:p w:rsidR="00431B97" w:rsidRPr="00D12531" w:rsidRDefault="00431B97" w:rsidP="00431B97">
      <w:pPr>
        <w:numPr>
          <w:ilvl w:val="0"/>
          <w:numId w:val="3"/>
        </w:numPr>
        <w:spacing w:line="276" w:lineRule="auto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Stosownie do art. 95 ust. 1 ustawy Prawo zamówień publicznych Wykonawca oświadcza, że wszystkie osoby wykonujące czynności w zakresie realizacji zamówienia (tj. osoby oddelegowane do wykonywania zamówienia przez Wykonawcę, Podwykonawców i dalszych Podwykonawców), których zakres został przez Zamawiającego określony w SWZ i których wykonanie polega na wykonywaniu pracy w sposób określony w art. 22 § 1 ustawy z dnia 26 czerwca 1974 r. – Kodeks pracy, będą zatrudnione na umowę o pracę. Kopia umowy/umów  powinna zostać  zanonimizowana w  sposób  zapewniający  ochronę  danych osobowych pracowników,  zgodnie  z  przepisami  ustawy  z  dnia  29  sierpnia  1997  r. o ochronie danych osobowych (tj. w szczególności bez adresów, nr PESEL pracowników). Imię pracownika  nie  podlega  </w:t>
      </w:r>
      <w:proofErr w:type="spellStart"/>
      <w:r w:rsidRPr="00D12531">
        <w:rPr>
          <w:rFonts w:eastAsia="Times New Roman"/>
          <w:color w:val="auto"/>
        </w:rPr>
        <w:t>anonimizacji</w:t>
      </w:r>
      <w:proofErr w:type="spellEnd"/>
      <w:r w:rsidRPr="00D12531">
        <w:rPr>
          <w:rFonts w:eastAsia="Times New Roman"/>
          <w:color w:val="auto"/>
        </w:rPr>
        <w:t>. Informacje  takie  jak:  data  zawarcia umowy, rodzaj umowy o pracę i wymiar etatu powinny być możliwe do zidentyfikowania</w:t>
      </w:r>
    </w:p>
    <w:p w:rsidR="00431B97" w:rsidRPr="00D12531" w:rsidRDefault="00431B97" w:rsidP="00431B97">
      <w:pPr>
        <w:numPr>
          <w:ilvl w:val="0"/>
          <w:numId w:val="3"/>
        </w:numPr>
        <w:spacing w:line="276" w:lineRule="auto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Wykonawca w terminie 10 dni od dnia podpisania umowy będzie zobowiązany do złożenia kopii umów osób wykonujących czynności wskazanych w pkt </w:t>
      </w:r>
      <w:r>
        <w:rPr>
          <w:rFonts w:eastAsia="Times New Roman"/>
          <w:color w:val="auto"/>
        </w:rPr>
        <w:t>5.17</w:t>
      </w:r>
      <w:r w:rsidRPr="00D12531">
        <w:rPr>
          <w:rFonts w:eastAsia="Times New Roman"/>
          <w:color w:val="auto"/>
        </w:rPr>
        <w:t xml:space="preserve"> SWZ dla realizacji powyższego zadania.</w:t>
      </w:r>
    </w:p>
    <w:p w:rsidR="00431B97" w:rsidRPr="00D12531" w:rsidRDefault="00431B97" w:rsidP="00431B97">
      <w:pPr>
        <w:numPr>
          <w:ilvl w:val="0"/>
          <w:numId w:val="3"/>
        </w:numPr>
        <w:spacing w:line="276" w:lineRule="auto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Zamawiający zastrzega sobie prawo przeprowadzenia kontroli na miejscu wykonywania zamówienia w celu weryfikacji, czy osoby wykonujące czynności przy realizacji zamówienia są osobami wskazanymi przez Wykonawcę. Osoby oddelegowane do wykonywania zamówienia przez Wykonawcę, Podwykonawców i dalszych Podwykonawców są zobowiązane podać imię i nazwisko podczas kontroli przeprowadzanej przez Zamawiającego. </w:t>
      </w:r>
    </w:p>
    <w:p w:rsidR="00431B97" w:rsidRPr="00D12531" w:rsidRDefault="00431B97" w:rsidP="00431B97">
      <w:pPr>
        <w:numPr>
          <w:ilvl w:val="0"/>
          <w:numId w:val="3"/>
        </w:numPr>
        <w:spacing w:line="276" w:lineRule="auto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Zamawiającemu przysługuje prawo naliczenia Wykonawcy kar umownych z tytułu: </w:t>
      </w:r>
    </w:p>
    <w:p w:rsidR="00431B97" w:rsidRPr="00D12531" w:rsidRDefault="00431B97" w:rsidP="00431B97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nie złożenia w przewidzianym terminie kopii umów, o którym mowa w §15 ust. 2 – w wysokości 2.000 zł (kara może być nakładana po raz kolejny, jeżeli Wykonawca pomimo wezwania ze strony Zamawiającego nadal nie przedkłada wykazu); </w:t>
      </w:r>
    </w:p>
    <w:p w:rsidR="00431B97" w:rsidRPr="00D12531" w:rsidRDefault="00431B97" w:rsidP="00431B97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oddelegowania do wykonywania prac wskazanych w §15 ust. 1 osób nie zatrudnionych na podstawie umowy o pracę – w wysokości 500 zł za każdy stwierdzony przypadek (kara może być nakładana po raz kolejny w odniesieniu do tej samej osoby, jeżeli Zamawiający podczas następnej kontroli stwierdzi, że nadal nie jest ona zatrudniona na </w:t>
      </w:r>
      <w:r w:rsidRPr="00D12531">
        <w:rPr>
          <w:rFonts w:eastAsia="Times New Roman"/>
          <w:color w:val="auto"/>
        </w:rPr>
        <w:lastRenderedPageBreak/>
        <w:t>umowę o pracę).</w:t>
      </w:r>
    </w:p>
    <w:p w:rsidR="00431B97" w:rsidRPr="00D12531" w:rsidRDefault="00431B97" w:rsidP="00431B97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16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Wszelkie zmiany niniejszej umowy mogą być dokonane wyłącznie w formie sporządzonego na piśmie aneksu pod rygorem nieważności, który stanowić będzie integralną część umowy.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17</w:t>
      </w:r>
    </w:p>
    <w:p w:rsidR="00431B97" w:rsidRPr="00D12531" w:rsidRDefault="00431B97" w:rsidP="00431B97">
      <w:pPr>
        <w:widowControl/>
        <w:numPr>
          <w:ilvl w:val="0"/>
          <w:numId w:val="32"/>
        </w:numPr>
        <w:spacing w:line="276" w:lineRule="auto"/>
        <w:contextualSpacing/>
        <w:jc w:val="both"/>
        <w:textAlignment w:val="baseline"/>
        <w:rPr>
          <w:color w:val="auto"/>
        </w:rPr>
      </w:pPr>
      <w:r w:rsidRPr="00D12531">
        <w:rPr>
          <w:color w:val="auto"/>
        </w:rPr>
        <w:t xml:space="preserve">W sprawach nieuregulowanych niniejszą umową mają zastosowanie odpowiednie przepisy Kodeksu Cywilnego. </w:t>
      </w:r>
    </w:p>
    <w:p w:rsidR="00431B97" w:rsidRPr="00D12531" w:rsidRDefault="00431B97" w:rsidP="00431B97">
      <w:pPr>
        <w:widowControl/>
        <w:numPr>
          <w:ilvl w:val="0"/>
          <w:numId w:val="32"/>
        </w:numPr>
        <w:spacing w:line="276" w:lineRule="auto"/>
        <w:contextualSpacing/>
        <w:jc w:val="both"/>
        <w:textAlignment w:val="baseline"/>
        <w:rPr>
          <w:color w:val="auto"/>
        </w:rPr>
      </w:pPr>
      <w:r w:rsidRPr="00D12531">
        <w:rPr>
          <w:color w:val="auto"/>
        </w:rPr>
        <w:t xml:space="preserve">Spory wynikłe na tle realizacji niniejszej umowy będą rozstrzygane przez właściwy rzeczowo Sąd w Wąbrzeźnie.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18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Umowę sporządzono w dwóch jednobrzmiących egzemplarzach, po jednym egzemplarzu dla każdej ze stron.</w:t>
      </w:r>
    </w:p>
    <w:p w:rsidR="00431B97" w:rsidRPr="00D12531" w:rsidRDefault="00431B97" w:rsidP="00431B97">
      <w:pPr>
        <w:widowControl/>
        <w:suppressAutoHyphens w:val="0"/>
        <w:spacing w:line="276" w:lineRule="auto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D12531">
        <w:rPr>
          <w:rFonts w:eastAsia="Times New Roman"/>
          <w:b/>
          <w:bCs/>
          <w:color w:val="auto"/>
        </w:rPr>
        <w:t>§ 19</w:t>
      </w:r>
    </w:p>
    <w:p w:rsidR="00431B97" w:rsidRPr="00D12531" w:rsidRDefault="00431B97" w:rsidP="00431B97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Strony zgodnie ustalają, że Wykonawca zapoznał się ze Specyfikacją Warunków Zamówienia, zawierającą m.in. istotne dla Zamawiającego postanowienia i zobowiązania oraz, że są one wprowadzone do niniejszej umowy w sprawie zamówienia publicznego.</w:t>
      </w:r>
    </w:p>
    <w:p w:rsidR="00431B97" w:rsidRPr="00D12531" w:rsidRDefault="00431B97" w:rsidP="00431B97">
      <w:pPr>
        <w:widowControl/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Integralną część umowy stanowią następujące załączniki:  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firstLine="419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 xml:space="preserve">1) Oferta Wykonawcy; 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firstLine="419"/>
        <w:jc w:val="both"/>
        <w:rPr>
          <w:rFonts w:eastAsia="Times New Roman"/>
          <w:color w:val="auto"/>
        </w:rPr>
      </w:pPr>
      <w:r w:rsidRPr="00D12531">
        <w:rPr>
          <w:rFonts w:eastAsia="Times New Roman"/>
          <w:color w:val="auto"/>
        </w:rPr>
        <w:t>2) SWZ wraz z załącznikami.</w:t>
      </w:r>
    </w:p>
    <w:p w:rsidR="00431B97" w:rsidRPr="00D12531" w:rsidRDefault="00431B97" w:rsidP="00431B97">
      <w:pPr>
        <w:widowControl/>
        <w:suppressAutoHyphens w:val="0"/>
        <w:spacing w:line="276" w:lineRule="auto"/>
        <w:ind w:left="7" w:firstLine="419"/>
        <w:jc w:val="both"/>
        <w:rPr>
          <w:rFonts w:eastAsia="Times New Roman"/>
          <w:color w:val="auto"/>
        </w:rPr>
      </w:pPr>
    </w:p>
    <w:p w:rsidR="00431B97" w:rsidRPr="00D12531" w:rsidRDefault="00431B97" w:rsidP="00431B97">
      <w:pPr>
        <w:widowControl/>
        <w:suppressAutoHyphens w:val="0"/>
        <w:spacing w:line="276" w:lineRule="auto"/>
        <w:jc w:val="both"/>
        <w:rPr>
          <w:rFonts w:eastAsia="Times New Roman"/>
          <w:b/>
          <w:color w:val="auto"/>
          <w:sz w:val="22"/>
        </w:rPr>
      </w:pPr>
    </w:p>
    <w:p w:rsidR="00431B97" w:rsidRPr="00D12531" w:rsidRDefault="00431B97" w:rsidP="00431B97">
      <w:pPr>
        <w:keepNext/>
        <w:widowControl/>
        <w:numPr>
          <w:ilvl w:val="5"/>
          <w:numId w:val="1"/>
        </w:numPr>
        <w:tabs>
          <w:tab w:val="left" w:pos="0"/>
        </w:tabs>
        <w:spacing w:line="360" w:lineRule="auto"/>
        <w:outlineLvl w:val="3"/>
        <w:rPr>
          <w:color w:val="auto"/>
        </w:rPr>
      </w:pPr>
      <w:r w:rsidRPr="00D12531">
        <w:rPr>
          <w:rFonts w:eastAsia="Times New Roman"/>
          <w:b/>
          <w:color w:val="auto"/>
        </w:rPr>
        <w:t xml:space="preserve">            ZAMAWIAJĄCY</w:t>
      </w:r>
      <w:r w:rsidRPr="00D12531">
        <w:rPr>
          <w:color w:val="auto"/>
        </w:rPr>
        <w:t xml:space="preserve"> </w:t>
      </w:r>
      <w:r w:rsidRPr="00D12531">
        <w:rPr>
          <w:color w:val="auto"/>
        </w:rPr>
        <w:tab/>
      </w:r>
      <w:r w:rsidRPr="00D12531">
        <w:rPr>
          <w:color w:val="auto"/>
        </w:rPr>
        <w:tab/>
      </w:r>
      <w:r w:rsidRPr="00D12531">
        <w:rPr>
          <w:color w:val="auto"/>
        </w:rPr>
        <w:tab/>
      </w:r>
      <w:r w:rsidRPr="00D12531">
        <w:rPr>
          <w:color w:val="auto"/>
        </w:rPr>
        <w:tab/>
      </w:r>
      <w:r w:rsidRPr="00D12531">
        <w:rPr>
          <w:color w:val="auto"/>
        </w:rPr>
        <w:tab/>
      </w:r>
      <w:r w:rsidRPr="00D12531">
        <w:rPr>
          <w:rFonts w:eastAsia="Times New Roman"/>
          <w:b/>
          <w:color w:val="auto"/>
        </w:rPr>
        <w:tab/>
        <w:t>WYKONAWCA</w:t>
      </w:r>
    </w:p>
    <w:p w:rsidR="00284B31" w:rsidRDefault="00284B31">
      <w:bookmarkStart w:id="0" w:name="_GoBack"/>
      <w:bookmarkEnd w:id="0"/>
    </w:p>
    <w:sectPr w:rsidR="00284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B2031"/>
    <w:multiLevelType w:val="multilevel"/>
    <w:tmpl w:val="5F745C2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" w15:restartNumberingAfterBreak="0">
    <w:nsid w:val="08EE4183"/>
    <w:multiLevelType w:val="multilevel"/>
    <w:tmpl w:val="EEF6D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42BF9"/>
    <w:multiLevelType w:val="multilevel"/>
    <w:tmpl w:val="5FBAE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843DE"/>
    <w:multiLevelType w:val="multilevel"/>
    <w:tmpl w:val="AF1AFDE4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265D60"/>
    <w:multiLevelType w:val="multilevel"/>
    <w:tmpl w:val="FA6E0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C57EE"/>
    <w:multiLevelType w:val="multilevel"/>
    <w:tmpl w:val="3FB0948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B152171"/>
    <w:multiLevelType w:val="multilevel"/>
    <w:tmpl w:val="23606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30028"/>
    <w:multiLevelType w:val="multilevel"/>
    <w:tmpl w:val="3BE8868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DE228F"/>
    <w:multiLevelType w:val="hybridMultilevel"/>
    <w:tmpl w:val="11924BFA"/>
    <w:name w:val="WW8Num10222223222222222222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8B8432A"/>
    <w:multiLevelType w:val="multilevel"/>
    <w:tmpl w:val="BAB43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4A5C3F"/>
    <w:multiLevelType w:val="multilevel"/>
    <w:tmpl w:val="485AF5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E06417"/>
    <w:multiLevelType w:val="multilevel"/>
    <w:tmpl w:val="14C63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F45158"/>
    <w:multiLevelType w:val="multilevel"/>
    <w:tmpl w:val="DC74D482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5F82AED"/>
    <w:multiLevelType w:val="multilevel"/>
    <w:tmpl w:val="E5B28480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256261"/>
    <w:multiLevelType w:val="hybridMultilevel"/>
    <w:tmpl w:val="D7F4524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4271DC"/>
    <w:multiLevelType w:val="multilevel"/>
    <w:tmpl w:val="47260B6A"/>
    <w:lvl w:ilvl="0">
      <w:start w:val="1"/>
      <w:numFmt w:val="decimal"/>
      <w:lvlText w:val="%1."/>
      <w:lvlJc w:val="left"/>
      <w:pPr>
        <w:ind w:left="357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17" w15:restartNumberingAfterBreak="0">
    <w:nsid w:val="3E690864"/>
    <w:multiLevelType w:val="multilevel"/>
    <w:tmpl w:val="4344154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13E1BFD"/>
    <w:multiLevelType w:val="multilevel"/>
    <w:tmpl w:val="DE46D1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691EDB"/>
    <w:multiLevelType w:val="multilevel"/>
    <w:tmpl w:val="C05E5B70"/>
    <w:lvl w:ilvl="0">
      <w:start w:val="1"/>
      <w:numFmt w:val="bullet"/>
      <w:lvlText w:val=""/>
      <w:lvlJc w:val="left"/>
      <w:pPr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D57977"/>
    <w:multiLevelType w:val="multilevel"/>
    <w:tmpl w:val="30BC134E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4A23BEA"/>
    <w:multiLevelType w:val="multilevel"/>
    <w:tmpl w:val="76947B94"/>
    <w:lvl w:ilvl="0">
      <w:start w:val="1"/>
      <w:numFmt w:val="decimal"/>
      <w:lvlText w:val="%1."/>
      <w:lvlJc w:val="left"/>
      <w:pPr>
        <w:ind w:left="283" w:hanging="283"/>
      </w:pPr>
      <w:rPr>
        <w:rFonts w:eastAsia="Times New Roman" w:cs="Arial"/>
        <w:b w:val="0"/>
        <w:spacing w:val="-12"/>
        <w:sz w:val="22"/>
        <w:szCs w:val="22"/>
        <w:lang w:val="pl-PL" w:eastAsia="ar-SA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FC605CD"/>
    <w:multiLevelType w:val="multilevel"/>
    <w:tmpl w:val="94504F92"/>
    <w:lvl w:ilvl="0">
      <w:start w:val="1"/>
      <w:numFmt w:val="bullet"/>
      <w:lvlText w:val=""/>
      <w:lvlJc w:val="left"/>
      <w:pPr>
        <w:ind w:left="14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1729D7"/>
    <w:multiLevelType w:val="multilevel"/>
    <w:tmpl w:val="ABD4858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1B77CB7"/>
    <w:multiLevelType w:val="multilevel"/>
    <w:tmpl w:val="A7A4BFD6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2B032CE"/>
    <w:multiLevelType w:val="hybridMultilevel"/>
    <w:tmpl w:val="93BE6358"/>
    <w:name w:val="WW8Num1022222322222222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9C7749"/>
    <w:multiLevelType w:val="multilevel"/>
    <w:tmpl w:val="0BBC8BEA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673218E"/>
    <w:multiLevelType w:val="multilevel"/>
    <w:tmpl w:val="E91EAE40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AD4EEF"/>
    <w:multiLevelType w:val="multilevel"/>
    <w:tmpl w:val="D6FC027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BCD6A79"/>
    <w:multiLevelType w:val="hybridMultilevel"/>
    <w:tmpl w:val="FAA4F2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B650B"/>
    <w:multiLevelType w:val="multilevel"/>
    <w:tmpl w:val="249CE3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946AEA"/>
    <w:multiLevelType w:val="multilevel"/>
    <w:tmpl w:val="CC2890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D529A4"/>
    <w:multiLevelType w:val="multilevel"/>
    <w:tmpl w:val="65829F2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27532BB"/>
    <w:multiLevelType w:val="multilevel"/>
    <w:tmpl w:val="D39EF34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29C13EF"/>
    <w:multiLevelType w:val="multilevel"/>
    <w:tmpl w:val="EC66C1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6F4DD5"/>
    <w:multiLevelType w:val="multilevel"/>
    <w:tmpl w:val="3C9A41D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6"/>
  </w:num>
  <w:num w:numId="3">
    <w:abstractNumId w:val="21"/>
  </w:num>
  <w:num w:numId="4">
    <w:abstractNumId w:val="12"/>
  </w:num>
  <w:num w:numId="5">
    <w:abstractNumId w:val="34"/>
  </w:num>
  <w:num w:numId="6">
    <w:abstractNumId w:val="30"/>
  </w:num>
  <w:num w:numId="7">
    <w:abstractNumId w:val="24"/>
  </w:num>
  <w:num w:numId="8">
    <w:abstractNumId w:val="3"/>
  </w:num>
  <w:num w:numId="9">
    <w:abstractNumId w:val="23"/>
  </w:num>
  <w:num w:numId="10">
    <w:abstractNumId w:val="31"/>
  </w:num>
  <w:num w:numId="11">
    <w:abstractNumId w:val="7"/>
  </w:num>
  <w:num w:numId="12">
    <w:abstractNumId w:val="28"/>
  </w:num>
  <w:num w:numId="13">
    <w:abstractNumId w:val="26"/>
  </w:num>
  <w:num w:numId="14">
    <w:abstractNumId w:val="5"/>
  </w:num>
  <w:num w:numId="15">
    <w:abstractNumId w:val="17"/>
  </w:num>
  <w:num w:numId="16">
    <w:abstractNumId w:val="14"/>
  </w:num>
  <w:num w:numId="17">
    <w:abstractNumId w:val="22"/>
  </w:num>
  <w:num w:numId="18">
    <w:abstractNumId w:val="35"/>
  </w:num>
  <w:num w:numId="19">
    <w:abstractNumId w:val="2"/>
  </w:num>
  <w:num w:numId="20">
    <w:abstractNumId w:val="6"/>
  </w:num>
  <w:num w:numId="21">
    <w:abstractNumId w:val="13"/>
  </w:num>
  <w:num w:numId="22">
    <w:abstractNumId w:val="4"/>
  </w:num>
  <w:num w:numId="23">
    <w:abstractNumId w:val="27"/>
  </w:num>
  <w:num w:numId="24">
    <w:abstractNumId w:val="19"/>
  </w:num>
  <w:num w:numId="25">
    <w:abstractNumId w:val="8"/>
  </w:num>
  <w:num w:numId="26">
    <w:abstractNumId w:val="10"/>
  </w:num>
  <w:num w:numId="27">
    <w:abstractNumId w:val="1"/>
  </w:num>
  <w:num w:numId="28">
    <w:abstractNumId w:val="33"/>
  </w:num>
  <w:num w:numId="29">
    <w:abstractNumId w:val="20"/>
  </w:num>
  <w:num w:numId="30">
    <w:abstractNumId w:val="32"/>
  </w:num>
  <w:num w:numId="31">
    <w:abstractNumId w:val="11"/>
  </w:num>
  <w:num w:numId="32">
    <w:abstractNumId w:val="18"/>
  </w:num>
  <w:num w:numId="33">
    <w:abstractNumId w:val="25"/>
  </w:num>
  <w:num w:numId="34">
    <w:abstractNumId w:val="9"/>
  </w:num>
  <w:num w:numId="35">
    <w:abstractNumId w:val="1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10D"/>
    <w:rsid w:val="00284B31"/>
    <w:rsid w:val="00431B97"/>
    <w:rsid w:val="00A6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EF829-7C46-4D53-A3F5-FD793672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B9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431B9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31B97"/>
    <w:rPr>
      <w:rFonts w:ascii="Times New Roman" w:eastAsia="Tahoma" w:hAnsi="Times New Roman" w:cs="Times New Roman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3030</Words>
  <Characters>18186</Characters>
  <Application>Microsoft Office Word</Application>
  <DocSecurity>0</DocSecurity>
  <Lines>151</Lines>
  <Paragraphs>42</Paragraphs>
  <ScaleCrop>false</ScaleCrop>
  <Company/>
  <LinksUpToDate>false</LinksUpToDate>
  <CharactersWithSpaces>21174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2</cp:revision>
  <dcterms:created xsi:type="dcterms:W3CDTF">2023-06-09T07:49:00Z</dcterms:created>
  <dcterms:modified xsi:type="dcterms:W3CDTF">2023-06-09T07:51:00Z</dcterms:modified>
</cp:coreProperties>
</file>